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F88B" w14:textId="77777777" w:rsidR="00686CAC" w:rsidRPr="008547C5" w:rsidRDefault="00FE15D1" w:rsidP="002E0C5A">
      <w:pPr>
        <w:spacing w:before="120" w:after="120"/>
      </w:pPr>
      <w:r w:rsidRPr="008547C5">
        <w:t>[Date]</w:t>
      </w:r>
      <w:r w:rsidR="006C6F7D">
        <w:t>, 202</w:t>
      </w:r>
      <w:r w:rsidR="003C334A">
        <w:t>1</w:t>
      </w:r>
    </w:p>
    <w:p w14:paraId="0144A6F2" w14:textId="77777777" w:rsidR="00686CAC" w:rsidRPr="008547C5" w:rsidRDefault="00686CAC" w:rsidP="002E0C5A">
      <w:pPr>
        <w:spacing w:before="120" w:after="120"/>
      </w:pPr>
    </w:p>
    <w:p w14:paraId="41C5391A" w14:textId="77777777" w:rsidR="00686CAC" w:rsidRPr="008547C5" w:rsidRDefault="002E0C5A" w:rsidP="002E0C5A">
      <w:pPr>
        <w:spacing w:before="120" w:after="120"/>
      </w:pPr>
      <w:r w:rsidRPr="008547C5">
        <w:t>Dear Research Participant (or N</w:t>
      </w:r>
      <w:r w:rsidR="00686CAC" w:rsidRPr="008547C5">
        <w:t>ame):</w:t>
      </w:r>
    </w:p>
    <w:p w14:paraId="462C7436" w14:textId="77777777" w:rsidR="00686CAC" w:rsidRPr="008547C5" w:rsidRDefault="00686CAC" w:rsidP="002E0C5A">
      <w:pPr>
        <w:spacing w:before="120" w:after="120"/>
      </w:pPr>
    </w:p>
    <w:p w14:paraId="327311C9" w14:textId="77777777" w:rsidR="00FB466C" w:rsidRDefault="00686CAC" w:rsidP="00FB466C">
      <w:pPr>
        <w:spacing w:before="120" w:after="120"/>
      </w:pPr>
      <w:r w:rsidRPr="008547C5">
        <w:t xml:space="preserve">You are receiving this letter because you are currently participating in </w:t>
      </w:r>
      <w:r w:rsidR="00E11EBF" w:rsidRPr="008547C5">
        <w:t>a</w:t>
      </w:r>
      <w:r w:rsidRPr="008547C5">
        <w:t xml:space="preserve"> research study </w:t>
      </w:r>
      <w:r w:rsidR="00C839A1">
        <w:t>calle</w:t>
      </w:r>
      <w:r w:rsidR="00E11EBF" w:rsidRPr="008547C5">
        <w:t>d</w:t>
      </w:r>
      <w:r w:rsidRPr="008547C5">
        <w:t xml:space="preserve"> </w:t>
      </w:r>
      <w:r w:rsidR="00B910E5" w:rsidRPr="008547C5">
        <w:t>Alliance A</w:t>
      </w:r>
      <w:r w:rsidR="006C6F7D">
        <w:t>0</w:t>
      </w:r>
      <w:r w:rsidR="00E671E4">
        <w:t>31501</w:t>
      </w:r>
      <w:r w:rsidRPr="008547C5">
        <w:t>, “</w:t>
      </w:r>
      <w:r w:rsidR="00E671E4">
        <w:t>Phase III Randomized Adjuvant Study of Pembrolizumab in Muscle Invasive and Locally Advanced Urothelial Carcinoma (AMBASSADOR) versus Observation</w:t>
      </w:r>
      <w:r w:rsidR="00FB466C">
        <w:t>.”</w:t>
      </w:r>
    </w:p>
    <w:p w14:paraId="18D88219" w14:textId="099DCAEC" w:rsidR="00C52F61" w:rsidRDefault="00D94952" w:rsidP="00FB466C">
      <w:pPr>
        <w:spacing w:before="120" w:after="120"/>
      </w:pPr>
      <w:r>
        <w:t>Recently,</w:t>
      </w:r>
      <w:r w:rsidR="00C52F61">
        <w:t xml:space="preserve"> the U.S. FDA approved a drug called </w:t>
      </w:r>
      <w:r w:rsidR="00861512">
        <w:t>n</w:t>
      </w:r>
      <w:r w:rsidR="00C52F61">
        <w:t>ivolumab for adjuvant therapy to help delay or prevent recurrent cancer in patients who have had surgery to remove uroth</w:t>
      </w:r>
      <w:r w:rsidR="00CD7254">
        <w:t>e</w:t>
      </w:r>
      <w:r w:rsidR="00C52F61">
        <w:t>lial cancer</w:t>
      </w:r>
      <w:r w:rsidR="004D449E">
        <w:t xml:space="preserve"> in the bladder, renal pelvis or ureter</w:t>
      </w:r>
      <w:r w:rsidR="00C52F61">
        <w:t>.</w:t>
      </w:r>
    </w:p>
    <w:p w14:paraId="4503B4F3" w14:textId="77777777" w:rsidR="00C52F61" w:rsidRDefault="00C52F61" w:rsidP="00FB466C">
      <w:pPr>
        <w:spacing w:before="120" w:after="120"/>
      </w:pPr>
    </w:p>
    <w:p w14:paraId="3A41AD23" w14:textId="77777777" w:rsidR="00C52F61" w:rsidRPr="00E87864" w:rsidRDefault="00C52F61" w:rsidP="00FB466C">
      <w:pPr>
        <w:spacing w:before="120" w:after="120"/>
        <w:rPr>
          <w:b/>
          <w:bCs/>
        </w:rPr>
      </w:pPr>
      <w:r w:rsidRPr="00E87864">
        <w:rPr>
          <w:b/>
          <w:bCs/>
        </w:rPr>
        <w:t xml:space="preserve">How does this impact </w:t>
      </w:r>
      <w:r w:rsidR="00E87864">
        <w:rPr>
          <w:b/>
          <w:bCs/>
        </w:rPr>
        <w:t>A031501</w:t>
      </w:r>
      <w:r w:rsidRPr="00E87864">
        <w:rPr>
          <w:b/>
          <w:bCs/>
        </w:rPr>
        <w:t>?</w:t>
      </w:r>
    </w:p>
    <w:p w14:paraId="049BEFE9" w14:textId="4B3D135C" w:rsidR="00C52F61" w:rsidRDefault="00C52F61" w:rsidP="00FB466C">
      <w:pPr>
        <w:spacing w:before="120" w:after="120"/>
      </w:pPr>
      <w:r>
        <w:t xml:space="preserve">Nivolumab is an anti-PD1 checkpoint inhibitor, similar to pembrolizumab, </w:t>
      </w:r>
      <w:r w:rsidR="00923D4A">
        <w:t xml:space="preserve">which is </w:t>
      </w:r>
      <w:r>
        <w:t>the drug being used in the research study you are enrolled in. As a result of th</w:t>
      </w:r>
      <w:r w:rsidR="00861512">
        <w:t>e FDA approval of nivolumab</w:t>
      </w:r>
      <w:r>
        <w:t>, registration of new patients to A031501 was stopped on August 24</w:t>
      </w:r>
      <w:r w:rsidRPr="00C52F61">
        <w:rPr>
          <w:vertAlign w:val="superscript"/>
        </w:rPr>
        <w:t>th</w:t>
      </w:r>
      <w:r>
        <w:t>, 2021.</w:t>
      </w:r>
      <w:r w:rsidR="00E87864">
        <w:t xml:space="preserve"> However, the trial will continue to collect data and gather information from pa</w:t>
      </w:r>
      <w:r w:rsidR="00CD7254">
        <w:t>tients</w:t>
      </w:r>
      <w:r w:rsidR="00E87864">
        <w:t xml:space="preserve"> who are already enrolled. </w:t>
      </w:r>
    </w:p>
    <w:p w14:paraId="6D4F691A" w14:textId="27AF31F7" w:rsidR="00C52F61" w:rsidRDefault="00C52F61" w:rsidP="00FB466C">
      <w:pPr>
        <w:spacing w:before="120" w:after="120"/>
      </w:pPr>
    </w:p>
    <w:p w14:paraId="1A7FF1C6" w14:textId="071C8B8E" w:rsidR="00C52F61" w:rsidRPr="00E87864" w:rsidRDefault="00C52F61" w:rsidP="00FB466C">
      <w:pPr>
        <w:spacing w:before="120" w:after="120"/>
        <w:rPr>
          <w:b/>
          <w:bCs/>
        </w:rPr>
      </w:pPr>
      <w:r w:rsidRPr="00E87864">
        <w:rPr>
          <w:b/>
          <w:bCs/>
        </w:rPr>
        <w:t>What</w:t>
      </w:r>
      <w:r w:rsidRPr="0031516A">
        <w:rPr>
          <w:b/>
        </w:rPr>
        <w:t xml:space="preserve"> are </w:t>
      </w:r>
      <w:r w:rsidRPr="00E87864">
        <w:rPr>
          <w:b/>
          <w:bCs/>
        </w:rPr>
        <w:t>your options?</w:t>
      </w:r>
    </w:p>
    <w:p w14:paraId="7638544C" w14:textId="24235D51" w:rsidR="00861512" w:rsidRDefault="00861512" w:rsidP="00861512">
      <w:pPr>
        <w:spacing w:before="120" w:after="120"/>
      </w:pPr>
      <w:r>
        <w:t>Possible future options for you would be to continue with the group you were registered to (treatment with pembrolizumab or continue without treatment). You may also have the option to start treatment with the newly approved FDA drug nivolumab if you are within 120 days of your surgery.</w:t>
      </w:r>
    </w:p>
    <w:p w14:paraId="191F876B" w14:textId="72C13E5D" w:rsidR="00F853DA" w:rsidRPr="008547C5" w:rsidRDefault="00F853DA" w:rsidP="00F853DA">
      <w:pPr>
        <w:spacing w:before="120" w:after="120"/>
      </w:pPr>
      <w:r w:rsidRPr="008547C5">
        <w:t xml:space="preserve">As with any research study, you </w:t>
      </w:r>
      <w:r>
        <w:t>always have the right</w:t>
      </w:r>
      <w:r w:rsidRPr="008547C5">
        <w:t xml:space="preserve"> to stop participating at any time by informing your study doctor of your choice.</w:t>
      </w:r>
    </w:p>
    <w:p w14:paraId="699ACBEA" w14:textId="77777777" w:rsidR="00F853DA" w:rsidRPr="0031516A" w:rsidRDefault="00F853DA" w:rsidP="00FB466C">
      <w:pPr>
        <w:spacing w:before="120" w:after="120"/>
      </w:pPr>
    </w:p>
    <w:p w14:paraId="728DCB1D" w14:textId="77777777" w:rsidR="00F853DA" w:rsidRPr="003A45F9" w:rsidRDefault="00F853DA" w:rsidP="00E87864">
      <w:pPr>
        <w:spacing w:before="120" w:after="120"/>
        <w:rPr>
          <w:b/>
          <w:bCs/>
        </w:rPr>
      </w:pPr>
      <w:r w:rsidRPr="003A45F9">
        <w:rPr>
          <w:b/>
          <w:bCs/>
        </w:rPr>
        <w:t>Ask your doctor:</w:t>
      </w:r>
    </w:p>
    <w:p w14:paraId="157AC4DC" w14:textId="3A129014" w:rsidR="00E87864" w:rsidRPr="0072524A" w:rsidRDefault="00E87864" w:rsidP="00E87864">
      <w:pPr>
        <w:spacing w:before="120" w:after="120"/>
      </w:pPr>
      <w:r w:rsidRPr="008547C5">
        <w:t>Any further treatment will be a decision made between you and your doctor.</w:t>
      </w:r>
      <w:r>
        <w:t xml:space="preserve"> </w:t>
      </w:r>
    </w:p>
    <w:p w14:paraId="21DEEE9C" w14:textId="39630031" w:rsidR="00E87864" w:rsidRDefault="00E87864" w:rsidP="00E87864">
      <w:pPr>
        <w:spacing w:before="120" w:after="120"/>
      </w:pPr>
      <w:r w:rsidRPr="008547C5">
        <w:t xml:space="preserve">Regardless of the treatment option that you choose, </w:t>
      </w:r>
      <w:r w:rsidR="00F853DA">
        <w:t xml:space="preserve">remaining enrolled in the study will allow us to </w:t>
      </w:r>
      <w:r w:rsidRPr="008547C5">
        <w:t xml:space="preserve">continue to collect </w:t>
      </w:r>
      <w:r>
        <w:t xml:space="preserve">as much </w:t>
      </w:r>
      <w:r w:rsidRPr="008547C5">
        <w:t xml:space="preserve">information </w:t>
      </w:r>
      <w:r>
        <w:t xml:space="preserve">as possible </w:t>
      </w:r>
      <w:r w:rsidRPr="008547C5">
        <w:t xml:space="preserve">about your progress. This information will continue to help us understand and treat this disease. </w:t>
      </w:r>
    </w:p>
    <w:p w14:paraId="0074A37A" w14:textId="6BFE3319" w:rsidR="00E87864" w:rsidRPr="008547C5" w:rsidRDefault="00E87864" w:rsidP="00E87864">
      <w:pPr>
        <w:spacing w:before="120" w:after="120"/>
      </w:pPr>
      <w:r>
        <w:t>You are a very important part of this study, and we thank you for participating</w:t>
      </w:r>
      <w:r w:rsidR="002C08B2">
        <w:t>.</w:t>
      </w:r>
      <w:r>
        <w:t xml:space="preserve"> </w:t>
      </w:r>
    </w:p>
    <w:p w14:paraId="4E67E49E" w14:textId="77777777" w:rsidR="00C839A1" w:rsidRPr="0031516A" w:rsidRDefault="00C839A1" w:rsidP="002E0C5A">
      <w:pPr>
        <w:spacing w:before="120" w:after="120"/>
        <w:rPr>
          <w:b/>
          <w:smallCaps/>
        </w:rPr>
      </w:pPr>
    </w:p>
    <w:sectPr w:rsidR="00C839A1" w:rsidRPr="0031516A" w:rsidSect="00686C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06"/>
    <w:rsid w:val="00055906"/>
    <w:rsid w:val="000D10C9"/>
    <w:rsid w:val="00101034"/>
    <w:rsid w:val="00104BE4"/>
    <w:rsid w:val="001100B1"/>
    <w:rsid w:val="00111CEA"/>
    <w:rsid w:val="00113DAA"/>
    <w:rsid w:val="001641DE"/>
    <w:rsid w:val="00175901"/>
    <w:rsid w:val="0018056B"/>
    <w:rsid w:val="001D4B0C"/>
    <w:rsid w:val="001F055F"/>
    <w:rsid w:val="00212E3B"/>
    <w:rsid w:val="00232012"/>
    <w:rsid w:val="00243F30"/>
    <w:rsid w:val="00251FBE"/>
    <w:rsid w:val="00284B01"/>
    <w:rsid w:val="0028652F"/>
    <w:rsid w:val="00292E93"/>
    <w:rsid w:val="002C08B2"/>
    <w:rsid w:val="002D0589"/>
    <w:rsid w:val="002D4C12"/>
    <w:rsid w:val="002E0C5A"/>
    <w:rsid w:val="0031516A"/>
    <w:rsid w:val="00322AF2"/>
    <w:rsid w:val="003235BE"/>
    <w:rsid w:val="00327D73"/>
    <w:rsid w:val="00335D22"/>
    <w:rsid w:val="0034719D"/>
    <w:rsid w:val="00355653"/>
    <w:rsid w:val="0039308E"/>
    <w:rsid w:val="003A45F9"/>
    <w:rsid w:val="003B60DA"/>
    <w:rsid w:val="003C096F"/>
    <w:rsid w:val="003C334A"/>
    <w:rsid w:val="003C4335"/>
    <w:rsid w:val="004457C1"/>
    <w:rsid w:val="004B44E5"/>
    <w:rsid w:val="004D449E"/>
    <w:rsid w:val="0050490D"/>
    <w:rsid w:val="00520341"/>
    <w:rsid w:val="00524FAF"/>
    <w:rsid w:val="0055459A"/>
    <w:rsid w:val="005A10B3"/>
    <w:rsid w:val="005D40E5"/>
    <w:rsid w:val="005F77EE"/>
    <w:rsid w:val="00686CAC"/>
    <w:rsid w:val="006C4E2B"/>
    <w:rsid w:val="006C6F7D"/>
    <w:rsid w:val="006E0A6D"/>
    <w:rsid w:val="00704F48"/>
    <w:rsid w:val="0072524A"/>
    <w:rsid w:val="00736DE5"/>
    <w:rsid w:val="00782FA7"/>
    <w:rsid w:val="007F0698"/>
    <w:rsid w:val="007F13FF"/>
    <w:rsid w:val="007F40DB"/>
    <w:rsid w:val="008547C5"/>
    <w:rsid w:val="00861512"/>
    <w:rsid w:val="008A2191"/>
    <w:rsid w:val="008A312A"/>
    <w:rsid w:val="008A3530"/>
    <w:rsid w:val="009110B3"/>
    <w:rsid w:val="00923D4A"/>
    <w:rsid w:val="00930339"/>
    <w:rsid w:val="00980C5A"/>
    <w:rsid w:val="0099174E"/>
    <w:rsid w:val="0099548E"/>
    <w:rsid w:val="009C1371"/>
    <w:rsid w:val="00A07DEC"/>
    <w:rsid w:val="00A110D1"/>
    <w:rsid w:val="00A20256"/>
    <w:rsid w:val="00A36DFA"/>
    <w:rsid w:val="00AB6E6C"/>
    <w:rsid w:val="00AE28E4"/>
    <w:rsid w:val="00B158A3"/>
    <w:rsid w:val="00B26053"/>
    <w:rsid w:val="00B360FD"/>
    <w:rsid w:val="00B57A75"/>
    <w:rsid w:val="00B907E4"/>
    <w:rsid w:val="00B910E5"/>
    <w:rsid w:val="00BA3851"/>
    <w:rsid w:val="00BB6E57"/>
    <w:rsid w:val="00BE6AC8"/>
    <w:rsid w:val="00C12745"/>
    <w:rsid w:val="00C1671D"/>
    <w:rsid w:val="00C31808"/>
    <w:rsid w:val="00C52F61"/>
    <w:rsid w:val="00C64C21"/>
    <w:rsid w:val="00C839A1"/>
    <w:rsid w:val="00C8664C"/>
    <w:rsid w:val="00CD7254"/>
    <w:rsid w:val="00CF7A8B"/>
    <w:rsid w:val="00D267A3"/>
    <w:rsid w:val="00D71A8E"/>
    <w:rsid w:val="00D874AD"/>
    <w:rsid w:val="00D94952"/>
    <w:rsid w:val="00DA1E13"/>
    <w:rsid w:val="00DA7965"/>
    <w:rsid w:val="00E06547"/>
    <w:rsid w:val="00E11EBF"/>
    <w:rsid w:val="00E44579"/>
    <w:rsid w:val="00E6338C"/>
    <w:rsid w:val="00E671E4"/>
    <w:rsid w:val="00E733CE"/>
    <w:rsid w:val="00E74F72"/>
    <w:rsid w:val="00E87864"/>
    <w:rsid w:val="00EE24A9"/>
    <w:rsid w:val="00EE5E81"/>
    <w:rsid w:val="00EF5C37"/>
    <w:rsid w:val="00F655AB"/>
    <w:rsid w:val="00F853DA"/>
    <w:rsid w:val="00F92864"/>
    <w:rsid w:val="00FA2B4C"/>
    <w:rsid w:val="00FA6B10"/>
    <w:rsid w:val="00FB466C"/>
    <w:rsid w:val="00FD2006"/>
    <w:rsid w:val="00FE15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762FF7"/>
  <w15:chartTrackingRefBased/>
  <w15:docId w15:val="{AC4D3455-6DF8-4DD5-9D9B-60FED9E9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5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056B"/>
    <w:rPr>
      <w:sz w:val="16"/>
      <w:szCs w:val="16"/>
    </w:rPr>
  </w:style>
  <w:style w:type="paragraph" w:styleId="CommentText">
    <w:name w:val="annotation text"/>
    <w:basedOn w:val="Normal"/>
    <w:link w:val="CommentTextChar"/>
    <w:uiPriority w:val="99"/>
    <w:semiHidden/>
    <w:unhideWhenUsed/>
    <w:rsid w:val="0018056B"/>
    <w:rPr>
      <w:sz w:val="20"/>
    </w:rPr>
  </w:style>
  <w:style w:type="character" w:customStyle="1" w:styleId="CommentTextChar">
    <w:name w:val="Comment Text Char"/>
    <w:link w:val="CommentText"/>
    <w:uiPriority w:val="99"/>
    <w:semiHidden/>
    <w:rsid w:val="001805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8056B"/>
    <w:rPr>
      <w:b/>
      <w:bCs/>
    </w:rPr>
  </w:style>
  <w:style w:type="character" w:customStyle="1" w:styleId="CommentSubjectChar">
    <w:name w:val="Comment Subject Char"/>
    <w:link w:val="CommentSubject"/>
    <w:uiPriority w:val="99"/>
    <w:semiHidden/>
    <w:rsid w:val="0018056B"/>
    <w:rPr>
      <w:rFonts w:ascii="Times New Roman" w:hAnsi="Times New Roman"/>
      <w:b/>
      <w:bCs/>
    </w:rPr>
  </w:style>
  <w:style w:type="paragraph" w:customStyle="1" w:styleId="ColorfulShading-Accent11">
    <w:name w:val="Colorful Shading - Accent 11"/>
    <w:hidden/>
    <w:uiPriority w:val="71"/>
    <w:rsid w:val="0018056B"/>
    <w:rPr>
      <w:rFonts w:ascii="Times New Roman" w:hAnsi="Times New Roman"/>
      <w:sz w:val="24"/>
    </w:rPr>
  </w:style>
  <w:style w:type="paragraph" w:styleId="BalloonText">
    <w:name w:val="Balloon Text"/>
    <w:basedOn w:val="Normal"/>
    <w:link w:val="BalloonTextChar"/>
    <w:uiPriority w:val="99"/>
    <w:semiHidden/>
    <w:unhideWhenUsed/>
    <w:rsid w:val="0018056B"/>
    <w:rPr>
      <w:rFonts w:ascii="Segoe UI" w:hAnsi="Segoe UI" w:cs="Segoe UI"/>
      <w:sz w:val="18"/>
      <w:szCs w:val="18"/>
    </w:rPr>
  </w:style>
  <w:style w:type="character" w:customStyle="1" w:styleId="BalloonTextChar">
    <w:name w:val="Balloon Text Char"/>
    <w:link w:val="BalloonText"/>
    <w:uiPriority w:val="99"/>
    <w:semiHidden/>
    <w:rsid w:val="0018056B"/>
    <w:rPr>
      <w:rFonts w:ascii="Segoe UI" w:hAnsi="Segoe UI" w:cs="Segoe UI"/>
      <w:sz w:val="18"/>
      <w:szCs w:val="18"/>
    </w:rPr>
  </w:style>
  <w:style w:type="paragraph" w:styleId="DocumentMap">
    <w:name w:val="Document Map"/>
    <w:basedOn w:val="Normal"/>
    <w:link w:val="DocumentMapChar"/>
    <w:uiPriority w:val="99"/>
    <w:semiHidden/>
    <w:unhideWhenUsed/>
    <w:rsid w:val="00E6338C"/>
    <w:rPr>
      <w:szCs w:val="24"/>
    </w:rPr>
  </w:style>
  <w:style w:type="character" w:customStyle="1" w:styleId="DocumentMapChar">
    <w:name w:val="Document Map Char"/>
    <w:link w:val="DocumentMap"/>
    <w:uiPriority w:val="99"/>
    <w:semiHidden/>
    <w:rsid w:val="00E6338C"/>
    <w:rPr>
      <w:rFonts w:ascii="Times New Roman" w:hAnsi="Times New Roman"/>
      <w:sz w:val="24"/>
      <w:szCs w:val="24"/>
    </w:rPr>
  </w:style>
  <w:style w:type="character" w:styleId="Emphasis">
    <w:name w:val="Emphasis"/>
    <w:uiPriority w:val="99"/>
    <w:qFormat/>
    <w:rsid w:val="00D71A8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78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14" ma:contentTypeDescription="Create a new document." ma:contentTypeScope="" ma:versionID="5af85600ab6ee8664f920e38a9e78ed0">
  <xsd:schema xmlns:xsd="http://www.w3.org/2001/XMLSchema" xmlns:xs="http://www.w3.org/2001/XMLSchema" xmlns:p="http://schemas.microsoft.com/office/2006/metadata/properties" xmlns:ns1="http://schemas.microsoft.com/sharepoint/v3" xmlns:ns2="b9675d51-7a68-433e-aabb-8a70a3d1d663" xmlns:ns3="4150bd1d-b13a-434f-9fdb-9f7eeb5226d1" targetNamespace="http://schemas.microsoft.com/office/2006/metadata/properties" ma:root="true" ma:fieldsID="44f6c7de6701f015dce1fa268d342eef" ns1:_="" ns2:_="" ns3:_="">
    <xsd:import namespace="http://schemas.microsoft.com/sharepoint/v3"/>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E768BA-1217-489F-BA43-E72E87650BAF}"/>
</file>

<file path=customXml/itemProps2.xml><?xml version="1.0" encoding="utf-8"?>
<ds:datastoreItem xmlns:ds="http://schemas.openxmlformats.org/officeDocument/2006/customXml" ds:itemID="{5DBC7650-4841-48E4-976E-2B07B70EFE7F}"/>
</file>

<file path=customXml/itemProps3.xml><?xml version="1.0" encoding="utf-8"?>
<ds:datastoreItem xmlns:ds="http://schemas.openxmlformats.org/officeDocument/2006/customXml" ds:itemID="{3E0F9548-B663-4229-A1E3-CF0268598C2A}"/>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CALGB</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Kleinman</dc:creator>
  <cp:keywords/>
  <cp:lastModifiedBy>Colleen Watt</cp:lastModifiedBy>
  <cp:revision>6</cp:revision>
  <dcterms:created xsi:type="dcterms:W3CDTF">2021-08-24T13:25:00Z</dcterms:created>
  <dcterms:modified xsi:type="dcterms:W3CDTF">2021-08-24T14:52:00Z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